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A8" w:rsidRDefault="00901FA8" w:rsidP="006B0E3D">
      <w:pPr>
        <w:pStyle w:val="10"/>
        <w:keepNext/>
        <w:keepLines/>
        <w:shd w:val="clear" w:color="auto" w:fill="auto"/>
        <w:spacing w:after="18" w:line="220" w:lineRule="exact"/>
        <w:ind w:right="140"/>
      </w:pPr>
      <w:bookmarkStart w:id="0" w:name="bookmark0"/>
      <w:r>
        <w:t>Протокол</w:t>
      </w:r>
      <w:bookmarkEnd w:id="0"/>
    </w:p>
    <w:p w:rsidR="00901FA8" w:rsidRDefault="00901FA8" w:rsidP="006B0E3D">
      <w:pPr>
        <w:pStyle w:val="30"/>
        <w:shd w:val="clear" w:color="auto" w:fill="auto"/>
        <w:spacing w:before="0" w:after="832" w:line="220" w:lineRule="exact"/>
        <w:ind w:right="140"/>
      </w:pPr>
      <w:r>
        <w:t>Рассмотрения и оценки предложений участников запроса предложений</w:t>
      </w:r>
    </w:p>
    <w:p w:rsidR="00901FA8" w:rsidRDefault="00901FA8" w:rsidP="006B0E3D">
      <w:pPr>
        <w:pStyle w:val="20"/>
        <w:shd w:val="clear" w:color="auto" w:fill="auto"/>
        <w:spacing w:before="0" w:after="811" w:line="240" w:lineRule="exact"/>
      </w:pPr>
      <w:r>
        <w:t>01 декабря 2015</w:t>
      </w:r>
    </w:p>
    <w:p w:rsidR="00901FA8" w:rsidRDefault="00901FA8" w:rsidP="006B0E3D">
      <w:pPr>
        <w:pStyle w:val="20"/>
        <w:shd w:val="clear" w:color="auto" w:fill="auto"/>
        <w:spacing w:before="0" w:after="244" w:line="274" w:lineRule="exact"/>
        <w:jc w:val="both"/>
      </w:pPr>
      <w:r>
        <w:t>Рассмотрение и оценку предложений участников закупки (далее- Предложения) осуществляет закупочная комиссия Публичного акционерного общества «Ногинская</w:t>
      </w:r>
      <w:r>
        <w:br/>
        <w:t>муниципальная инвестиционно - трастовая компания» (ПАО «Ногинсктрастинвест»),</w:t>
      </w:r>
    </w:p>
    <w:p w:rsidR="00901FA8" w:rsidRDefault="00901FA8" w:rsidP="006B0E3D">
      <w:pPr>
        <w:pStyle w:val="20"/>
        <w:shd w:val="clear" w:color="auto" w:fill="auto"/>
        <w:spacing w:before="0" w:after="240" w:line="269" w:lineRule="exact"/>
        <w:jc w:val="both"/>
      </w:pPr>
      <w:r>
        <w:rPr>
          <w:rStyle w:val="211pt"/>
        </w:rPr>
        <w:t xml:space="preserve">Тема заседания: </w:t>
      </w:r>
      <w:r>
        <w:t>Рассмотрение и оценка Предложений, поданных на участие в запросе</w:t>
      </w:r>
      <w:r>
        <w:br/>
        <w:t xml:space="preserve">предложений для заключения договора </w:t>
      </w:r>
      <w:r w:rsidRPr="000B2821">
        <w:t>на оказание услуг в сфере управления на предприятии и регистрации права собственности на объекты недвижимости</w:t>
      </w:r>
      <w:r>
        <w:t>.</w:t>
      </w:r>
    </w:p>
    <w:p w:rsidR="00901FA8" w:rsidRDefault="00901FA8" w:rsidP="006B0E3D">
      <w:pPr>
        <w:pStyle w:val="20"/>
        <w:shd w:val="clear" w:color="auto" w:fill="auto"/>
        <w:spacing w:before="0" w:after="233" w:line="269" w:lineRule="exact"/>
        <w:jc w:val="both"/>
      </w:pPr>
      <w:r>
        <w:t xml:space="preserve">Извещение и документация о проведении запроса предложений </w:t>
      </w:r>
      <w:r w:rsidRPr="000B2821">
        <w:t>на оказание услуг в сфере управления на предприятии и регистрации права собственности на объекты недвижимости</w:t>
      </w:r>
      <w:r>
        <w:t xml:space="preserve">, размещены на сайте по адресу в сети Интернет: </w:t>
      </w:r>
      <w:r>
        <w:rPr>
          <w:lang w:val="en-US" w:eastAsia="en-US"/>
        </w:rPr>
        <w:t>zakupki</w:t>
      </w:r>
      <w:r w:rsidRPr="006B0E3D">
        <w:rPr>
          <w:lang w:eastAsia="en-US"/>
        </w:rPr>
        <w:t>.</w:t>
      </w:r>
      <w:r>
        <w:rPr>
          <w:lang w:val="en-US" w:eastAsia="en-US"/>
        </w:rPr>
        <w:t>gov</w:t>
      </w:r>
      <w:r w:rsidRPr="006B0E3D">
        <w:rPr>
          <w:lang w:eastAsia="en-US"/>
        </w:rPr>
        <w:t>.</w:t>
      </w:r>
      <w:r>
        <w:rPr>
          <w:lang w:val="en-US" w:eastAsia="en-US"/>
        </w:rPr>
        <w:t>ru</w:t>
      </w:r>
      <w:r>
        <w:t>.</w:t>
      </w:r>
    </w:p>
    <w:p w:rsidR="00901FA8" w:rsidRDefault="00901FA8" w:rsidP="006B0E3D">
      <w:pPr>
        <w:pStyle w:val="10"/>
        <w:keepNext/>
        <w:keepLines/>
        <w:shd w:val="clear" w:color="auto" w:fill="auto"/>
        <w:spacing w:after="0" w:line="278" w:lineRule="exact"/>
        <w:jc w:val="both"/>
      </w:pPr>
      <w:bookmarkStart w:id="1" w:name="bookmark1"/>
      <w:r>
        <w:t>На заседании присутствовали следующие члены закупочной комиссии:</w:t>
      </w:r>
    </w:p>
    <w:p w:rsidR="00901FA8" w:rsidRDefault="00901FA8" w:rsidP="006B0E3D">
      <w:pPr>
        <w:pStyle w:val="10"/>
        <w:keepNext/>
        <w:keepLines/>
        <w:shd w:val="clear" w:color="auto" w:fill="auto"/>
        <w:spacing w:after="0" w:line="278" w:lineRule="exact"/>
        <w:jc w:val="both"/>
      </w:pPr>
      <w:r>
        <w:t>Председатель закупочной комиссии:</w:t>
      </w:r>
      <w:bookmarkEnd w:id="1"/>
    </w:p>
    <w:p w:rsidR="00901FA8" w:rsidRDefault="00901FA8" w:rsidP="006B0E3D">
      <w:pPr>
        <w:pStyle w:val="20"/>
        <w:shd w:val="clear" w:color="auto" w:fill="auto"/>
        <w:spacing w:before="0" w:after="0" w:line="288" w:lineRule="exact"/>
        <w:jc w:val="both"/>
        <w:rPr>
          <w:rFonts w:cs="Arial Unicode MS"/>
        </w:rPr>
      </w:pPr>
      <w:r>
        <w:t>Сердюков Николай Владимирович – Начальник отдела коммунальных систем.</w:t>
      </w:r>
      <w:r>
        <w:br/>
      </w:r>
      <w:r>
        <w:rPr>
          <w:rStyle w:val="211pt"/>
        </w:rPr>
        <w:t>Члены закупочной комиссии:</w:t>
      </w:r>
    </w:p>
    <w:p w:rsidR="00901FA8" w:rsidRDefault="00901FA8" w:rsidP="000B2821">
      <w:pPr>
        <w:pStyle w:val="20"/>
        <w:shd w:val="clear" w:color="auto" w:fill="auto"/>
        <w:spacing w:before="0" w:after="0" w:line="240" w:lineRule="auto"/>
        <w:jc w:val="both"/>
      </w:pPr>
      <w:r>
        <w:t>Горбачева Юлия Николаевна - Офис-менеджер;</w:t>
      </w:r>
    </w:p>
    <w:p w:rsidR="00901FA8" w:rsidRDefault="00901FA8" w:rsidP="000B2821">
      <w:pPr>
        <w:pStyle w:val="20"/>
        <w:shd w:val="clear" w:color="auto" w:fill="auto"/>
        <w:spacing w:before="0" w:after="0" w:line="240" w:lineRule="auto"/>
        <w:jc w:val="both"/>
      </w:pPr>
      <w:r>
        <w:t>Новикова Екатерина Николаевна – Бухгалтер;</w:t>
      </w:r>
    </w:p>
    <w:p w:rsidR="00901FA8" w:rsidRDefault="00901FA8" w:rsidP="000B2821">
      <w:pPr>
        <w:pStyle w:val="20"/>
        <w:shd w:val="clear" w:color="auto" w:fill="auto"/>
        <w:spacing w:before="0" w:after="0" w:line="240" w:lineRule="auto"/>
        <w:jc w:val="both"/>
      </w:pPr>
      <w:r>
        <w:t>Лапшин Андрей Николаевич – Заместитель начальника отдела коммунальных систем;</w:t>
      </w:r>
    </w:p>
    <w:p w:rsidR="00901FA8" w:rsidRDefault="00901FA8" w:rsidP="000B2821">
      <w:pPr>
        <w:pStyle w:val="20"/>
        <w:shd w:val="clear" w:color="auto" w:fill="auto"/>
        <w:spacing w:before="0" w:after="0" w:line="240" w:lineRule="auto"/>
        <w:jc w:val="both"/>
      </w:pPr>
      <w:r>
        <w:t>Зайцева Юлия Геннадьевна - Заместитель начальника отдела коммунальных систем по работе с арендаторами.</w:t>
      </w:r>
    </w:p>
    <w:p w:rsidR="00901FA8" w:rsidRDefault="00901FA8" w:rsidP="000B2821">
      <w:pPr>
        <w:pStyle w:val="20"/>
        <w:shd w:val="clear" w:color="auto" w:fill="auto"/>
        <w:spacing w:before="0" w:after="0" w:line="240" w:lineRule="auto"/>
        <w:jc w:val="both"/>
      </w:pPr>
    </w:p>
    <w:p w:rsidR="00901FA8" w:rsidRDefault="00901FA8" w:rsidP="006B0E3D">
      <w:pPr>
        <w:pStyle w:val="10"/>
        <w:keepNext/>
        <w:keepLines/>
        <w:shd w:val="clear" w:color="auto" w:fill="auto"/>
        <w:spacing w:after="0" w:line="269" w:lineRule="exact"/>
        <w:jc w:val="both"/>
      </w:pPr>
      <w:bookmarkStart w:id="2" w:name="bookmark2"/>
      <w:r>
        <w:t>Место проведения рассмотрения и оценки Предложений:</w:t>
      </w:r>
      <w:bookmarkEnd w:id="2"/>
    </w:p>
    <w:p w:rsidR="00901FA8" w:rsidRDefault="00901FA8" w:rsidP="006B0E3D">
      <w:pPr>
        <w:pStyle w:val="20"/>
        <w:shd w:val="clear" w:color="auto" w:fill="auto"/>
        <w:spacing w:before="0" w:after="0" w:line="269" w:lineRule="exact"/>
        <w:ind w:left="180" w:right="1360"/>
        <w:jc w:val="both"/>
        <w:rPr>
          <w:rFonts w:cs="Arial Unicode MS"/>
        </w:rPr>
      </w:pPr>
      <w:r>
        <w:t>142406, Московская область, г. Ногинск, ул. Больничный проезд, дом 5</w:t>
      </w:r>
      <w:r>
        <w:br/>
      </w:r>
      <w:r>
        <w:rPr>
          <w:rStyle w:val="211pt"/>
        </w:rPr>
        <w:t>Дата и время проведения рассмотрения и оценки Предложений:</w:t>
      </w:r>
    </w:p>
    <w:p w:rsidR="00901FA8" w:rsidRDefault="00901FA8" w:rsidP="006B0E3D">
      <w:pPr>
        <w:pStyle w:val="20"/>
        <w:shd w:val="clear" w:color="auto" w:fill="auto"/>
        <w:spacing w:before="0" w:after="279" w:line="269" w:lineRule="exact"/>
        <w:ind w:left="180"/>
        <w:jc w:val="both"/>
      </w:pPr>
      <w:r>
        <w:t>01 декабря 2015 года в 10.45 часов</w:t>
      </w:r>
    </w:p>
    <w:p w:rsidR="00901FA8" w:rsidRDefault="00901FA8" w:rsidP="006B0E3D">
      <w:pPr>
        <w:pStyle w:val="10"/>
        <w:keepNext/>
        <w:keepLines/>
        <w:shd w:val="clear" w:color="auto" w:fill="auto"/>
        <w:spacing w:after="294" w:line="220" w:lineRule="exact"/>
        <w:ind w:left="180"/>
        <w:jc w:val="both"/>
      </w:pPr>
      <w:bookmarkStart w:id="3" w:name="bookmark3"/>
      <w:r>
        <w:t>Кворум обеспечен, заседание правомочно.</w:t>
      </w:r>
      <w:bookmarkEnd w:id="3"/>
    </w:p>
    <w:p w:rsidR="00901FA8" w:rsidRDefault="00901FA8" w:rsidP="006B0E3D">
      <w:pPr>
        <w:pStyle w:val="10"/>
        <w:keepNext/>
        <w:keepLines/>
        <w:shd w:val="clear" w:color="auto" w:fill="auto"/>
        <w:spacing w:after="0" w:line="220" w:lineRule="exact"/>
        <w:ind w:left="180"/>
        <w:jc w:val="both"/>
      </w:pPr>
      <w:bookmarkStart w:id="4" w:name="bookmark4"/>
      <w:r>
        <w:t>Повестка дня:</w:t>
      </w:r>
      <w:bookmarkEnd w:id="4"/>
    </w:p>
    <w:p w:rsidR="00901FA8" w:rsidRDefault="00901FA8" w:rsidP="006B0E3D">
      <w:pPr>
        <w:pStyle w:val="20"/>
        <w:numPr>
          <w:ilvl w:val="0"/>
          <w:numId w:val="1"/>
        </w:numPr>
        <w:shd w:val="clear" w:color="auto" w:fill="auto"/>
        <w:tabs>
          <w:tab w:val="left" w:pos="880"/>
        </w:tabs>
        <w:spacing w:before="0" w:after="0" w:line="264" w:lineRule="exact"/>
        <w:ind w:left="520"/>
        <w:jc w:val="both"/>
      </w:pPr>
      <w:r>
        <w:t>рассмотрение поступивших Предложений.</w:t>
      </w:r>
    </w:p>
    <w:p w:rsidR="00901FA8" w:rsidRDefault="00901FA8" w:rsidP="006B0E3D">
      <w:pPr>
        <w:pStyle w:val="20"/>
        <w:numPr>
          <w:ilvl w:val="0"/>
          <w:numId w:val="1"/>
        </w:numPr>
        <w:shd w:val="clear" w:color="auto" w:fill="auto"/>
        <w:tabs>
          <w:tab w:val="left" w:pos="904"/>
        </w:tabs>
        <w:spacing w:before="0" w:after="0" w:line="264" w:lineRule="exact"/>
        <w:ind w:left="520"/>
        <w:jc w:val="both"/>
      </w:pPr>
      <w:r>
        <w:t>оценка и сопоставление поступивших Предложений.</w:t>
      </w:r>
    </w:p>
    <w:p w:rsidR="00901FA8" w:rsidRDefault="00901FA8" w:rsidP="006B0E3D">
      <w:pPr>
        <w:pStyle w:val="20"/>
        <w:numPr>
          <w:ilvl w:val="0"/>
          <w:numId w:val="1"/>
        </w:numPr>
        <w:shd w:val="clear" w:color="auto" w:fill="auto"/>
        <w:tabs>
          <w:tab w:val="left" w:pos="904"/>
        </w:tabs>
        <w:spacing w:before="0" w:after="275" w:line="264" w:lineRule="exact"/>
        <w:ind w:left="520"/>
        <w:jc w:val="both"/>
      </w:pPr>
      <w:r>
        <w:t>принятие решения о выборе победителя Запроса предложений.</w:t>
      </w:r>
    </w:p>
    <w:p w:rsidR="00901FA8" w:rsidRDefault="00901FA8" w:rsidP="006B0E3D">
      <w:pPr>
        <w:pStyle w:val="10"/>
        <w:keepNext/>
        <w:keepLines/>
        <w:shd w:val="clear" w:color="auto" w:fill="auto"/>
        <w:spacing w:after="256" w:line="220" w:lineRule="exact"/>
        <w:ind w:left="2960"/>
        <w:jc w:val="both"/>
      </w:pPr>
      <w:bookmarkStart w:id="5" w:name="bookmark5"/>
      <w:r>
        <w:t>1. Рассмотрение поступивших предложений</w:t>
      </w:r>
      <w:bookmarkEnd w:id="5"/>
    </w:p>
    <w:p w:rsidR="00901FA8" w:rsidRDefault="00901FA8" w:rsidP="006B0E3D">
      <w:pPr>
        <w:pStyle w:val="20"/>
        <w:shd w:val="clear" w:color="auto" w:fill="auto"/>
        <w:spacing w:before="0" w:after="0" w:line="278" w:lineRule="exact"/>
        <w:ind w:left="180"/>
        <w:jc w:val="both"/>
      </w:pPr>
      <w:r>
        <w:t>На момент окончания подачи Предложений поступило одно предложение:</w:t>
      </w:r>
    </w:p>
    <w:p w:rsidR="00901FA8" w:rsidRDefault="00901FA8" w:rsidP="006B0E3D">
      <w:pPr>
        <w:pStyle w:val="30"/>
        <w:shd w:val="clear" w:color="auto" w:fill="auto"/>
        <w:spacing w:before="0" w:after="0" w:line="278" w:lineRule="exact"/>
        <w:ind w:left="180"/>
        <w:jc w:val="both"/>
      </w:pPr>
      <w:r>
        <w:t>- ООО «ЮрМаксМастер», адрес: 142406, Московская область, г. Ногинск, ул.</w:t>
      </w:r>
      <w:r>
        <w:br/>
        <w:t>Больничный проезд, дом 5.</w:t>
      </w:r>
    </w:p>
    <w:p w:rsidR="00901FA8" w:rsidRDefault="00901FA8" w:rsidP="006B0E3D">
      <w:pPr>
        <w:pStyle w:val="11"/>
        <w:shd w:val="clear" w:color="auto" w:fill="auto"/>
        <w:spacing w:line="240" w:lineRule="auto"/>
        <w:jc w:val="both"/>
        <w:rPr>
          <w:rFonts w:cs="Arial Unicode MS"/>
        </w:rPr>
      </w:pPr>
      <w:r>
        <w:rPr>
          <w:rStyle w:val="a1"/>
          <w:b/>
          <w:bCs/>
        </w:rPr>
        <w:t>Дата и время поступления предложения: 27 ноября 2015 г/ 09:30</w:t>
      </w:r>
    </w:p>
    <w:p w:rsidR="00901FA8" w:rsidRDefault="00901FA8" w:rsidP="006B0E3D">
      <w:pPr>
        <w:pStyle w:val="30"/>
        <w:shd w:val="clear" w:color="auto" w:fill="auto"/>
        <w:spacing w:before="0" w:after="0" w:line="278" w:lineRule="exact"/>
        <w:ind w:left="180"/>
        <w:jc w:val="both"/>
        <w:rPr>
          <w:rFonts w:cs="Arial Unicode MS"/>
        </w:rPr>
      </w:pPr>
      <w:r>
        <w:rPr>
          <w:rFonts w:cs="Arial Unicode MS"/>
        </w:rPr>
        <w:br w:type="page"/>
      </w:r>
    </w:p>
    <w:p w:rsidR="00901FA8" w:rsidRDefault="00901FA8" w:rsidP="006B0E3D">
      <w:pPr>
        <w:pStyle w:val="30"/>
        <w:shd w:val="clear" w:color="auto" w:fill="auto"/>
        <w:spacing w:before="0" w:after="240" w:line="274" w:lineRule="exact"/>
        <w:ind w:right="420"/>
        <w:jc w:val="both"/>
      </w:pPr>
      <w:r>
        <w:t>В связи с тем, что поданная заявка на участие в открытом запросе предложений</w:t>
      </w:r>
      <w:r>
        <w:br/>
        <w:t>участник, подавший ее, соответствует требованиям извещения о закупке, документации о закупке и Положения о закупках, заказчик вправе заключить</w:t>
      </w:r>
      <w:r>
        <w:br/>
        <w:t>договор с единственным участником запроса предложений.</w:t>
      </w:r>
    </w:p>
    <w:p w:rsidR="00901FA8" w:rsidRDefault="00901FA8" w:rsidP="006B0E3D">
      <w:pPr>
        <w:pStyle w:val="30"/>
        <w:shd w:val="clear" w:color="auto" w:fill="auto"/>
        <w:spacing w:before="0" w:after="0" w:line="274" w:lineRule="exact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.45pt;margin-top:39.2pt;width:90.5pt;height:22.15pt;z-index:-251658240;visibility:visible;mso-wrap-distance-left:5pt;mso-wrap-distance-right:17.3pt;mso-wrap-distance-bottom:.2pt;mso-position-horizontal-relative:margin" filled="f" stroked="f">
            <v:textbox style="mso-fit-shape-to-text:t" inset="0,0,0,0">
              <w:txbxContent>
                <w:p w:rsidR="00901FA8" w:rsidRDefault="00901FA8">
                  <w:pPr>
                    <w:pStyle w:val="30"/>
                    <w:shd w:val="clear" w:color="auto" w:fill="auto"/>
                    <w:spacing w:before="0" w:after="3" w:line="220" w:lineRule="exact"/>
                    <w:jc w:val="left"/>
                    <w:rPr>
                      <w:rFonts w:cs="Arial Unicode MS"/>
                    </w:rPr>
                  </w:pPr>
                  <w:r>
                    <w:rPr>
                      <w:rStyle w:val="3Exact"/>
                      <w:b/>
                      <w:bCs/>
                    </w:rPr>
                    <w:t>ГОЛОСОВАЛИ</w:t>
                  </w:r>
                </w:p>
                <w:p w:rsidR="00901FA8" w:rsidRDefault="00901FA8">
                  <w:pPr>
                    <w:pStyle w:val="30"/>
                    <w:shd w:val="clear" w:color="auto" w:fill="auto"/>
                    <w:spacing w:before="0" w:after="0" w:line="220" w:lineRule="exact"/>
                    <w:jc w:val="left"/>
                    <w:rPr>
                      <w:rFonts w:cs="Arial Unicode MS"/>
                    </w:rPr>
                  </w:pPr>
                  <w:r>
                    <w:rPr>
                      <w:rStyle w:val="3Exact"/>
                      <w:b/>
                      <w:bCs/>
                    </w:rPr>
                    <w:t>За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Text Box 3" o:spid="_x0000_s1027" type="#_x0000_t202" style="position:absolute;left:0;text-align:left;margin-left:10.9pt;margin-top:66.55pt;width:43.2pt;height:11pt;z-index:-251657216;visibility:visible;mso-wrap-distance-left:5pt;mso-wrap-distance-right:64.1pt;mso-position-horizontal-relative:margin" filled="f" stroked="f">
            <v:textbox style="mso-fit-shape-to-text:t" inset="0,0,0,0">
              <w:txbxContent>
                <w:p w:rsidR="00901FA8" w:rsidRDefault="00901FA8">
                  <w:pPr>
                    <w:pStyle w:val="30"/>
                    <w:shd w:val="clear" w:color="auto" w:fill="auto"/>
                    <w:spacing w:before="0" w:after="0" w:line="220" w:lineRule="exact"/>
                    <w:jc w:val="left"/>
                    <w:rPr>
                      <w:rFonts w:cs="Arial Unicode MS"/>
                    </w:rPr>
                  </w:pPr>
                  <w:r>
                    <w:rPr>
                      <w:rStyle w:val="3Exact"/>
                      <w:b/>
                      <w:bCs/>
                    </w:rPr>
                    <w:t>Против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Text Box 4" o:spid="_x0000_s1028" type="#_x0000_t202" style="position:absolute;left:0;text-align:left;margin-left:118.2pt;margin-top:50.25pt;width:171.1pt;height:27.8pt;z-index:-251656192;visibility:visible;mso-wrap-distance-left:5pt;mso-wrap-distance-right:181.45pt;mso-position-horizontal-relative:margin" filled="f" stroked="f">
            <v:textbox style="mso-fit-shape-to-text:t" inset="0,0,0,0">
              <w:txbxContent>
                <w:p w:rsidR="00901FA8" w:rsidRDefault="00901FA8">
                  <w:pPr>
                    <w:pStyle w:val="30"/>
                    <w:shd w:val="clear" w:color="auto" w:fill="auto"/>
                    <w:spacing w:before="0" w:after="0" w:line="278" w:lineRule="exact"/>
                    <w:jc w:val="both"/>
                    <w:rPr>
                      <w:rFonts w:cs="Arial Unicode MS"/>
                    </w:rPr>
                  </w:pPr>
                  <w:r>
                    <w:rPr>
                      <w:rStyle w:val="3Exact"/>
                      <w:b/>
                      <w:bCs/>
                    </w:rPr>
                    <w:t>5 членов закупочной комиссии</w:t>
                  </w:r>
                  <w:r>
                    <w:rPr>
                      <w:rStyle w:val="3Exact"/>
                      <w:b/>
                      <w:bCs/>
                    </w:rPr>
                    <w:br/>
                    <w:t>0 членов закупочной комиссии</w:t>
                  </w:r>
                </w:p>
              </w:txbxContent>
            </v:textbox>
            <w10:wrap type="topAndBottom" anchorx="margin"/>
          </v:shape>
        </w:pict>
      </w:r>
      <w:r>
        <w:t xml:space="preserve">Настоящий протокол подлежит размещению на сайте </w:t>
      </w:r>
      <w:r>
        <w:rPr>
          <w:lang w:val="en-US" w:eastAsia="en-US"/>
        </w:rPr>
        <w:t>zakupki</w:t>
      </w:r>
      <w:r w:rsidRPr="006B0E3D">
        <w:rPr>
          <w:lang w:eastAsia="en-US"/>
        </w:rPr>
        <w:t>.</w:t>
      </w:r>
      <w:r>
        <w:rPr>
          <w:lang w:val="en-US" w:eastAsia="en-US"/>
        </w:rPr>
        <w:t>gov</w:t>
      </w:r>
      <w:r w:rsidRPr="006B0E3D">
        <w:rPr>
          <w:lang w:eastAsia="en-US"/>
        </w:rPr>
        <w:t>.</w:t>
      </w:r>
      <w:r>
        <w:rPr>
          <w:lang w:val="en-US" w:eastAsia="en-US"/>
        </w:rPr>
        <w:t>ru</w:t>
      </w:r>
      <w:r>
        <w:rPr>
          <w:lang w:eastAsia="en-US"/>
        </w:rPr>
        <w:t>,</w:t>
      </w:r>
      <w:r w:rsidRPr="000B2821">
        <w:t xml:space="preserve"> </w:t>
      </w:r>
      <w:r w:rsidRPr="000B2821">
        <w:rPr>
          <w:lang w:eastAsia="en-US"/>
        </w:rPr>
        <w:t>easuz.mosreg.ru/</w:t>
      </w:r>
      <w:r w:rsidRPr="006B0E3D">
        <w:rPr>
          <w:lang w:eastAsia="en-US"/>
        </w:rPr>
        <w:t xml:space="preserve"> </w:t>
      </w:r>
      <w:r>
        <w:t>и на</w:t>
      </w:r>
      <w:r>
        <w:br/>
        <w:t>официальном сайте заказчика Ногинстрастинвест.рф</w:t>
      </w:r>
    </w:p>
    <w:p w:rsidR="00901FA8" w:rsidRDefault="00901FA8" w:rsidP="006B0E3D">
      <w:pPr>
        <w:pStyle w:val="30"/>
        <w:shd w:val="clear" w:color="auto" w:fill="auto"/>
        <w:spacing w:before="0" w:after="0" w:line="274" w:lineRule="exact"/>
        <w:jc w:val="both"/>
      </w:pPr>
    </w:p>
    <w:p w:rsidR="00901FA8" w:rsidRPr="006B0E3D" w:rsidRDefault="00901FA8" w:rsidP="006B0E3D">
      <w:pPr>
        <w:pStyle w:val="30"/>
        <w:shd w:val="clear" w:color="auto" w:fill="auto"/>
        <w:spacing w:before="0" w:after="0" w:line="274" w:lineRule="exact"/>
        <w:jc w:val="both"/>
        <w:rPr>
          <w:b w:val="0"/>
          <w:bCs w:val="0"/>
        </w:rPr>
      </w:pPr>
      <w:r w:rsidRPr="006B0E3D">
        <w:rPr>
          <w:b w:val="0"/>
          <w:bCs w:val="0"/>
        </w:rPr>
        <w:t>Подписи членов закупочной комиссии:</w:t>
      </w:r>
    </w:p>
    <w:p w:rsidR="00901FA8" w:rsidRDefault="00901FA8" w:rsidP="006B0E3D">
      <w:pPr>
        <w:pStyle w:val="30"/>
        <w:shd w:val="clear" w:color="auto" w:fill="auto"/>
        <w:spacing w:before="0" w:after="0" w:line="274" w:lineRule="exact"/>
        <w:jc w:val="both"/>
        <w:rPr>
          <w:rFonts w:cs="Arial Unicode MS"/>
        </w:rPr>
      </w:pPr>
    </w:p>
    <w:p w:rsidR="00901FA8" w:rsidRPr="004B1278" w:rsidRDefault="00901FA8" w:rsidP="006B0E3D">
      <w:pPr>
        <w:pStyle w:val="30"/>
        <w:shd w:val="clear" w:color="auto" w:fill="auto"/>
        <w:spacing w:before="0" w:after="0" w:line="274" w:lineRule="exact"/>
        <w:jc w:val="both"/>
      </w:pPr>
      <w:r>
        <w:t xml:space="preserve">Сердюков Н.В. </w:t>
      </w:r>
      <w:r w:rsidRPr="004B1278">
        <w:t>/_____________________</w:t>
      </w:r>
      <w:bookmarkStart w:id="6" w:name="_GoBack"/>
      <w:bookmarkEnd w:id="6"/>
    </w:p>
    <w:p w:rsidR="00901FA8" w:rsidRDefault="00901FA8" w:rsidP="006B0E3D">
      <w:pPr>
        <w:pStyle w:val="30"/>
        <w:shd w:val="clear" w:color="auto" w:fill="auto"/>
        <w:spacing w:before="0" w:after="0" w:line="274" w:lineRule="exact"/>
        <w:jc w:val="both"/>
        <w:rPr>
          <w:rFonts w:cs="Arial Unicode MS"/>
        </w:rPr>
      </w:pPr>
    </w:p>
    <w:p w:rsidR="00901FA8" w:rsidRPr="004B1278" w:rsidRDefault="00901FA8" w:rsidP="006B0E3D">
      <w:pPr>
        <w:pStyle w:val="30"/>
        <w:shd w:val="clear" w:color="auto" w:fill="auto"/>
        <w:spacing w:before="0" w:after="0" w:line="274" w:lineRule="exact"/>
        <w:jc w:val="both"/>
      </w:pPr>
      <w:r>
        <w:t xml:space="preserve">Горбачева Ю.Н. </w:t>
      </w:r>
      <w:r w:rsidRPr="004B1278">
        <w:t>/____________________</w:t>
      </w:r>
    </w:p>
    <w:p w:rsidR="00901FA8" w:rsidRPr="004B1278" w:rsidRDefault="00901FA8" w:rsidP="006B0E3D">
      <w:pPr>
        <w:pStyle w:val="30"/>
        <w:shd w:val="clear" w:color="auto" w:fill="auto"/>
        <w:spacing w:before="0" w:after="0" w:line="274" w:lineRule="exact"/>
        <w:jc w:val="both"/>
      </w:pPr>
    </w:p>
    <w:p w:rsidR="00901FA8" w:rsidRPr="004B1278" w:rsidRDefault="00901FA8" w:rsidP="006B0E3D">
      <w:pPr>
        <w:pStyle w:val="30"/>
        <w:shd w:val="clear" w:color="auto" w:fill="auto"/>
        <w:spacing w:before="0" w:after="0" w:line="274" w:lineRule="exact"/>
        <w:jc w:val="both"/>
      </w:pPr>
      <w:r>
        <w:t xml:space="preserve">Лапшин А.Н. </w:t>
      </w:r>
      <w:r w:rsidRPr="004B1278">
        <w:t>/____________________</w:t>
      </w:r>
      <w:r>
        <w:t>___</w:t>
      </w:r>
    </w:p>
    <w:p w:rsidR="00901FA8" w:rsidRDefault="00901FA8" w:rsidP="006B0E3D">
      <w:pPr>
        <w:pStyle w:val="30"/>
        <w:shd w:val="clear" w:color="auto" w:fill="auto"/>
        <w:spacing w:before="0" w:after="0" w:line="274" w:lineRule="exact"/>
        <w:jc w:val="both"/>
        <w:rPr>
          <w:rFonts w:cs="Arial Unicode MS"/>
        </w:rPr>
      </w:pPr>
    </w:p>
    <w:p w:rsidR="00901FA8" w:rsidRDefault="00901FA8" w:rsidP="006B0E3D">
      <w:pPr>
        <w:pStyle w:val="30"/>
        <w:shd w:val="clear" w:color="auto" w:fill="auto"/>
        <w:spacing w:before="0" w:after="0" w:line="274" w:lineRule="exact"/>
        <w:jc w:val="both"/>
      </w:pPr>
      <w:r>
        <w:t>Новикова Е.Н. /______________________</w:t>
      </w:r>
    </w:p>
    <w:p w:rsidR="00901FA8" w:rsidRDefault="00901FA8" w:rsidP="006B0E3D">
      <w:pPr>
        <w:pStyle w:val="30"/>
        <w:shd w:val="clear" w:color="auto" w:fill="auto"/>
        <w:spacing w:before="0" w:after="0" w:line="274" w:lineRule="exact"/>
        <w:jc w:val="both"/>
      </w:pPr>
    </w:p>
    <w:p w:rsidR="00901FA8" w:rsidRPr="000B2821" w:rsidRDefault="00901FA8" w:rsidP="006B0E3D">
      <w:pPr>
        <w:pStyle w:val="30"/>
        <w:shd w:val="clear" w:color="auto" w:fill="auto"/>
        <w:spacing w:before="0" w:after="0" w:line="274" w:lineRule="exact"/>
        <w:jc w:val="both"/>
      </w:pPr>
      <w:r>
        <w:t>Зайцева Ю.Г. /_______________________</w:t>
      </w:r>
    </w:p>
    <w:sectPr w:rsidR="00901FA8" w:rsidRPr="000B2821" w:rsidSect="00E97B41">
      <w:pgSz w:w="11900" w:h="16840"/>
      <w:pgMar w:top="1407" w:right="1053" w:bottom="1238" w:left="162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FA8" w:rsidRDefault="00901FA8">
      <w:r>
        <w:separator/>
      </w:r>
    </w:p>
  </w:endnote>
  <w:endnote w:type="continuationSeparator" w:id="0">
    <w:p w:rsidR="00901FA8" w:rsidRDefault="00901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FA8" w:rsidRDefault="00901FA8"/>
  </w:footnote>
  <w:footnote w:type="continuationSeparator" w:id="0">
    <w:p w:rsidR="00901FA8" w:rsidRDefault="00901FA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50ED"/>
    <w:multiLevelType w:val="multilevel"/>
    <w:tmpl w:val="BD9CA4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FA9"/>
    <w:rsid w:val="00065917"/>
    <w:rsid w:val="000B2821"/>
    <w:rsid w:val="00106C36"/>
    <w:rsid w:val="0027731C"/>
    <w:rsid w:val="002E205A"/>
    <w:rsid w:val="003A3DCB"/>
    <w:rsid w:val="004B1278"/>
    <w:rsid w:val="006B0E3D"/>
    <w:rsid w:val="00901FA8"/>
    <w:rsid w:val="00A5208A"/>
    <w:rsid w:val="00B31CBC"/>
    <w:rsid w:val="00D91FA9"/>
    <w:rsid w:val="00DD76E4"/>
    <w:rsid w:val="00E97B41"/>
    <w:rsid w:val="00F8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41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97B41"/>
    <w:rPr>
      <w:rFonts w:cs="Times New Roman"/>
      <w:color w:val="auto"/>
      <w:u w:val="single"/>
    </w:rPr>
  </w:style>
  <w:style w:type="character" w:customStyle="1" w:styleId="3Exact">
    <w:name w:val="Основной текст (3) Exact"/>
    <w:basedOn w:val="DefaultParagraphFont"/>
    <w:uiPriority w:val="99"/>
    <w:rsid w:val="00E97B4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E97B41"/>
    <w:rPr>
      <w:rFonts w:ascii="Times New Roman" w:hAnsi="Times New Roman" w:cs="Times New Roman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97B4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E97B4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97B41"/>
    <w:rPr>
      <w:rFonts w:ascii="Times New Roman" w:hAnsi="Times New Roman" w:cs="Times New Roman"/>
      <w:u w:val="none"/>
    </w:rPr>
  </w:style>
  <w:style w:type="character" w:customStyle="1" w:styleId="211pt">
    <w:name w:val="Основной текст (2) + 11 pt"/>
    <w:aliases w:val="Полужирный"/>
    <w:basedOn w:val="2"/>
    <w:uiPriority w:val="99"/>
    <w:rsid w:val="00E97B41"/>
    <w:rPr>
      <w:b/>
      <w:b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a0">
    <w:name w:val="Колонтитул_"/>
    <w:basedOn w:val="DefaultParagraphFont"/>
    <w:link w:val="11"/>
    <w:uiPriority w:val="99"/>
    <w:locked/>
    <w:rsid w:val="00E97B41"/>
    <w:rPr>
      <w:rFonts w:ascii="Times New Roman" w:hAnsi="Times New Roman" w:cs="Times New Roman"/>
      <w:b/>
      <w:bCs/>
      <w:u w:val="none"/>
    </w:rPr>
  </w:style>
  <w:style w:type="character" w:customStyle="1" w:styleId="a1">
    <w:name w:val="Колонтитул"/>
    <w:basedOn w:val="a0"/>
    <w:uiPriority w:val="99"/>
    <w:rsid w:val="00E97B41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30">
    <w:name w:val="Основной текст (3)"/>
    <w:basedOn w:val="Normal"/>
    <w:link w:val="3"/>
    <w:uiPriority w:val="99"/>
    <w:rsid w:val="00E97B41"/>
    <w:pPr>
      <w:shd w:val="clear" w:color="auto" w:fill="FFFFFF"/>
      <w:spacing w:before="60" w:after="900" w:line="240" w:lineRule="atLeast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a">
    <w:name w:val="Подпись к картинке"/>
    <w:basedOn w:val="Normal"/>
    <w:link w:val="Exact"/>
    <w:uiPriority w:val="99"/>
    <w:rsid w:val="00E97B41"/>
    <w:pPr>
      <w:shd w:val="clear" w:color="auto" w:fill="FFFFFF"/>
      <w:spacing w:line="240" w:lineRule="atLeast"/>
    </w:pPr>
    <w:rPr>
      <w:rFonts w:ascii="Times New Roman" w:hAnsi="Times New Roman" w:cs="Times New Roman"/>
    </w:rPr>
  </w:style>
  <w:style w:type="paragraph" w:customStyle="1" w:styleId="10">
    <w:name w:val="Заголовок №1"/>
    <w:basedOn w:val="Normal"/>
    <w:link w:val="1"/>
    <w:uiPriority w:val="99"/>
    <w:rsid w:val="00E97B41"/>
    <w:pPr>
      <w:shd w:val="clear" w:color="auto" w:fill="FFFFFF"/>
      <w:spacing w:after="60" w:line="240" w:lineRule="atLeast"/>
      <w:jc w:val="center"/>
      <w:outlineLvl w:val="0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Normal"/>
    <w:link w:val="2"/>
    <w:uiPriority w:val="99"/>
    <w:rsid w:val="00E97B41"/>
    <w:pPr>
      <w:shd w:val="clear" w:color="auto" w:fill="FFFFFF"/>
      <w:spacing w:before="900" w:after="900" w:line="240" w:lineRule="atLeast"/>
      <w:jc w:val="right"/>
    </w:pPr>
    <w:rPr>
      <w:rFonts w:ascii="Times New Roman" w:hAnsi="Times New Roman" w:cs="Times New Roman"/>
    </w:rPr>
  </w:style>
  <w:style w:type="paragraph" w:customStyle="1" w:styleId="11">
    <w:name w:val="Колонтитул1"/>
    <w:basedOn w:val="Normal"/>
    <w:link w:val="a0"/>
    <w:uiPriority w:val="99"/>
    <w:rsid w:val="00E97B41"/>
    <w:pPr>
      <w:shd w:val="clear" w:color="auto" w:fill="FFFFFF"/>
      <w:spacing w:line="240" w:lineRule="atLeast"/>
    </w:pPr>
    <w:rPr>
      <w:rFonts w:ascii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6B0E3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B0E3D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6B0E3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B0E3D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383</Words>
  <Characters>2184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gun</cp:lastModifiedBy>
  <cp:revision>4</cp:revision>
  <cp:lastPrinted>2014-10-29T12:11:00Z</cp:lastPrinted>
  <dcterms:created xsi:type="dcterms:W3CDTF">2014-10-29T10:42:00Z</dcterms:created>
  <dcterms:modified xsi:type="dcterms:W3CDTF">2015-12-01T06:32:00Z</dcterms:modified>
</cp:coreProperties>
</file>